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0C3130" w14:textId="77777777" w:rsidR="00657902" w:rsidRDefault="00E47FEE" w:rsidP="00A376F4">
      <w:pPr>
        <w:pBdr>
          <w:top w:val="nil"/>
          <w:left w:val="nil"/>
          <w:bottom w:val="nil"/>
          <w:right w:val="nil"/>
          <w:between w:val="nil"/>
        </w:pBdr>
        <w:tabs>
          <w:tab w:val="center" w:pos="4513"/>
          <w:tab w:val="right" w:pos="9026"/>
        </w:tabs>
        <w:spacing w:before="120" w:after="12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320C3131" w14:textId="77777777" w:rsidR="00657902" w:rsidRDefault="00E47FEE" w:rsidP="003F019F">
      <w:pPr>
        <w:keepNext/>
        <w:numPr>
          <w:ilvl w:val="0"/>
          <w:numId w:val="1"/>
        </w:numPr>
        <w:pBdr>
          <w:top w:val="nil"/>
          <w:left w:val="nil"/>
          <w:bottom w:val="nil"/>
          <w:right w:val="nil"/>
          <w:between w:val="nil"/>
        </w:pBdr>
        <w:tabs>
          <w:tab w:val="left" w:pos="142"/>
        </w:tabs>
        <w:spacing w:before="120" w:after="120"/>
        <w:ind w:left="720" w:hanging="720"/>
        <w:jc w:val="left"/>
      </w:pPr>
      <w:r>
        <w:rPr>
          <w:rFonts w:ascii="Arial Bold" w:eastAsia="Arial Bold" w:hAnsi="Arial Bold" w:cs="Arial Bold"/>
          <w:color w:val="000000"/>
          <w:sz w:val="24"/>
          <w:szCs w:val="24"/>
        </w:rPr>
        <w:t>Buyer’s Rights</w:t>
      </w:r>
    </w:p>
    <w:p w14:paraId="320C3132" w14:textId="5B1CE350" w:rsidR="00657902" w:rsidRDefault="00E47FEE" w:rsidP="003F019F">
      <w:pPr>
        <w:numPr>
          <w:ilvl w:val="1"/>
          <w:numId w:val="1"/>
        </w:numPr>
        <w:pBdr>
          <w:top w:val="nil"/>
          <w:left w:val="nil"/>
          <w:bottom w:val="nil"/>
          <w:right w:val="nil"/>
          <w:between w:val="nil"/>
        </w:pBdr>
        <w:tabs>
          <w:tab w:val="left" w:pos="1134"/>
        </w:tabs>
        <w:spacing w:before="120" w:after="120"/>
        <w:ind w:left="720" w:hanging="7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7E49552B" w14:textId="77777777" w:rsidR="003F019F" w:rsidRDefault="003F019F" w:rsidP="003F019F">
      <w:pPr>
        <w:pBdr>
          <w:top w:val="nil"/>
          <w:left w:val="nil"/>
          <w:bottom w:val="nil"/>
          <w:right w:val="nil"/>
          <w:between w:val="nil"/>
        </w:pBdr>
        <w:tabs>
          <w:tab w:val="left" w:pos="1134"/>
        </w:tabs>
        <w:spacing w:before="120" w:after="120"/>
        <w:ind w:left="644"/>
        <w:jc w:val="left"/>
        <w:rPr>
          <w:rFonts w:ascii="Arial" w:eastAsia="Arial" w:hAnsi="Arial"/>
          <w:color w:val="000000"/>
          <w:sz w:val="24"/>
          <w:szCs w:val="24"/>
        </w:rPr>
      </w:pPr>
    </w:p>
    <w:p w14:paraId="320C3133" w14:textId="77777777" w:rsidR="00657902" w:rsidRDefault="00E47FEE" w:rsidP="003F019F">
      <w:pPr>
        <w:keepNext/>
        <w:numPr>
          <w:ilvl w:val="0"/>
          <w:numId w:val="1"/>
        </w:numPr>
        <w:pBdr>
          <w:top w:val="nil"/>
          <w:left w:val="nil"/>
          <w:bottom w:val="nil"/>
          <w:right w:val="nil"/>
          <w:between w:val="nil"/>
        </w:pBdr>
        <w:tabs>
          <w:tab w:val="left" w:pos="142"/>
        </w:tabs>
        <w:spacing w:before="120" w:after="120"/>
        <w:ind w:left="720" w:hanging="720"/>
        <w:jc w:val="left"/>
      </w:pPr>
      <w:r>
        <w:rPr>
          <w:rFonts w:ascii="Arial Bold" w:eastAsia="Arial Bold" w:hAnsi="Arial Bold" w:cs="Arial Bold"/>
          <w:color w:val="000000"/>
          <w:sz w:val="24"/>
          <w:szCs w:val="24"/>
        </w:rPr>
        <w:t>Supplier’s Obligations</w:t>
      </w:r>
    </w:p>
    <w:p w14:paraId="320C3134" w14:textId="77777777" w:rsidR="00657902" w:rsidRDefault="00E47FEE" w:rsidP="003F019F">
      <w:pPr>
        <w:numPr>
          <w:ilvl w:val="1"/>
          <w:numId w:val="1"/>
        </w:numPr>
        <w:pBdr>
          <w:top w:val="nil"/>
          <w:left w:val="nil"/>
          <w:bottom w:val="nil"/>
          <w:right w:val="nil"/>
          <w:between w:val="nil"/>
        </w:pBdr>
        <w:tabs>
          <w:tab w:val="left" w:pos="1134"/>
        </w:tabs>
        <w:spacing w:before="120" w:after="120"/>
        <w:ind w:left="720" w:hanging="720"/>
        <w:jc w:val="left"/>
        <w:rPr>
          <w:rFonts w:ascii="Arial" w:eastAsia="Arial" w:hAnsi="Arial"/>
          <w:color w:val="000000"/>
          <w:sz w:val="24"/>
          <w:szCs w:val="24"/>
        </w:rPr>
      </w:pPr>
      <w:bookmarkStart w:id="0" w:name="_heading=h.30j0zll" w:colFirst="0" w:colLast="0"/>
      <w:bookmarkEnd w:id="0"/>
      <w:r>
        <w:rPr>
          <w:rFonts w:ascii="Arial" w:eastAsia="Arial" w:hAnsi="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320C3135" w14:textId="77777777" w:rsidR="00657902" w:rsidRDefault="00E47FEE" w:rsidP="003F019F">
      <w:pPr>
        <w:numPr>
          <w:ilvl w:val="1"/>
          <w:numId w:val="1"/>
        </w:numPr>
        <w:pBdr>
          <w:top w:val="nil"/>
          <w:left w:val="nil"/>
          <w:bottom w:val="nil"/>
          <w:right w:val="nil"/>
          <w:between w:val="nil"/>
        </w:pBdr>
        <w:tabs>
          <w:tab w:val="left" w:pos="1134"/>
        </w:tabs>
        <w:spacing w:before="120" w:after="120"/>
        <w:ind w:left="720" w:hanging="72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320C3136" w14:textId="77777777" w:rsidR="00657902" w:rsidRDefault="00E47FEE" w:rsidP="003F019F">
      <w:pPr>
        <w:numPr>
          <w:ilvl w:val="1"/>
          <w:numId w:val="1"/>
        </w:numPr>
        <w:pBdr>
          <w:top w:val="nil"/>
          <w:left w:val="nil"/>
          <w:bottom w:val="nil"/>
          <w:right w:val="nil"/>
          <w:between w:val="nil"/>
        </w:pBdr>
        <w:tabs>
          <w:tab w:val="left" w:pos="1134"/>
        </w:tabs>
        <w:spacing w:before="120" w:after="120"/>
        <w:ind w:left="720" w:hanging="720"/>
        <w:jc w:val="left"/>
        <w:rPr>
          <w:rFonts w:ascii="Arial" w:eastAsia="Arial" w:hAnsi="Arial"/>
          <w:color w:val="000000"/>
          <w:sz w:val="24"/>
          <w:szCs w:val="24"/>
        </w:rPr>
      </w:pPr>
      <w:bookmarkStart w:id="1" w:name="_heading=h.1fob9te" w:colFirst="0" w:colLast="0"/>
      <w:bookmarkEnd w:id="1"/>
      <w:r>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Improvement Plan"</w:t>
      </w:r>
      <w:r>
        <w:rPr>
          <w:rFonts w:ascii="Arial" w:eastAsia="Arial" w:hAnsi="Arial"/>
          <w:color w:val="000000"/>
          <w:sz w:val="24"/>
          <w:szCs w:val="24"/>
        </w:rPr>
        <w:t>) for the Buyer's Approval.  The Continuous Improvement Plan must include, as a minimum, proposals:</w:t>
      </w:r>
    </w:p>
    <w:p w14:paraId="320C3137" w14:textId="77777777" w:rsidR="00657902" w:rsidRDefault="00E47FEE" w:rsidP="003F019F">
      <w:pPr>
        <w:numPr>
          <w:ilvl w:val="2"/>
          <w:numId w:val="1"/>
        </w:numPr>
        <w:pBdr>
          <w:top w:val="nil"/>
          <w:left w:val="nil"/>
          <w:bottom w:val="nil"/>
          <w:right w:val="nil"/>
          <w:between w:val="nil"/>
        </w:pBdr>
        <w:tabs>
          <w:tab w:val="left" w:pos="1985"/>
        </w:tabs>
        <w:spacing w:before="120" w:after="120"/>
        <w:ind w:left="144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320C3138" w14:textId="77777777" w:rsidR="00657902" w:rsidRDefault="00E47FEE" w:rsidP="003F019F">
      <w:pPr>
        <w:numPr>
          <w:ilvl w:val="2"/>
          <w:numId w:val="1"/>
        </w:numPr>
        <w:pBdr>
          <w:top w:val="nil"/>
          <w:left w:val="nil"/>
          <w:bottom w:val="nil"/>
          <w:right w:val="nil"/>
          <w:between w:val="nil"/>
        </w:pBdr>
        <w:tabs>
          <w:tab w:val="left" w:pos="1985"/>
        </w:tabs>
        <w:spacing w:before="120" w:after="120"/>
        <w:ind w:left="1440"/>
        <w:jc w:val="left"/>
        <w:rPr>
          <w:rFonts w:ascii="Arial" w:eastAsia="Arial" w:hAnsi="Arial"/>
          <w:color w:val="000000"/>
          <w:sz w:val="24"/>
          <w:szCs w:val="24"/>
        </w:rPr>
      </w:pPr>
      <w:bookmarkStart w:id="2" w:name="_heading=h.3znysh7" w:colFirst="0" w:colLast="0"/>
      <w:bookmarkEnd w:id="2"/>
      <w:r>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320C3139" w14:textId="77777777" w:rsidR="00657902" w:rsidRDefault="00E47FEE" w:rsidP="003F019F">
      <w:pPr>
        <w:numPr>
          <w:ilvl w:val="2"/>
          <w:numId w:val="1"/>
        </w:numPr>
        <w:pBdr>
          <w:top w:val="nil"/>
          <w:left w:val="nil"/>
          <w:bottom w:val="nil"/>
          <w:right w:val="nil"/>
          <w:between w:val="nil"/>
        </w:pBdr>
        <w:tabs>
          <w:tab w:val="left" w:pos="1985"/>
        </w:tabs>
        <w:spacing w:before="120" w:after="120"/>
        <w:ind w:left="144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320C313A" w14:textId="77777777" w:rsidR="00657902" w:rsidRDefault="00E47FEE" w:rsidP="003F019F">
      <w:pPr>
        <w:numPr>
          <w:ilvl w:val="2"/>
          <w:numId w:val="1"/>
        </w:numPr>
        <w:pBdr>
          <w:top w:val="nil"/>
          <w:left w:val="nil"/>
          <w:bottom w:val="nil"/>
          <w:right w:val="nil"/>
          <w:between w:val="nil"/>
        </w:pBdr>
        <w:tabs>
          <w:tab w:val="left" w:pos="1985"/>
        </w:tabs>
        <w:spacing w:before="120" w:after="120"/>
        <w:ind w:left="1440"/>
        <w:jc w:val="left"/>
        <w:rPr>
          <w:rFonts w:ascii="Arial" w:eastAsia="Arial" w:hAnsi="Arial"/>
          <w:color w:val="000000"/>
          <w:sz w:val="24"/>
          <w:szCs w:val="24"/>
        </w:rPr>
      </w:pPr>
      <w:r>
        <w:rPr>
          <w:rFonts w:ascii="Arial" w:eastAsia="Arial" w:hAnsi="Arial"/>
          <w:color w:val="000000"/>
          <w:sz w:val="24"/>
          <w:szCs w:val="24"/>
        </w:rPr>
        <w:t>measuring and reducing the sustainability impacts of the Supplier's operations and supply-chains relating to the Deliverables, and identifying opportunities to assist the Buyer in meeting their sustainability objectives.</w:t>
      </w:r>
    </w:p>
    <w:p w14:paraId="320C313B" w14:textId="77777777" w:rsidR="00657902" w:rsidRDefault="00E47FEE" w:rsidP="003F019F">
      <w:pPr>
        <w:numPr>
          <w:ilvl w:val="1"/>
          <w:numId w:val="1"/>
        </w:numPr>
        <w:pBdr>
          <w:top w:val="nil"/>
          <w:left w:val="nil"/>
          <w:bottom w:val="nil"/>
          <w:right w:val="nil"/>
          <w:between w:val="nil"/>
        </w:pBdr>
        <w:tabs>
          <w:tab w:val="left" w:pos="1134"/>
        </w:tabs>
        <w:spacing w:before="120" w:after="120"/>
        <w:ind w:left="720" w:hanging="720"/>
        <w:jc w:val="left"/>
        <w:rPr>
          <w:rFonts w:ascii="Arial" w:eastAsia="Arial" w:hAnsi="Arial"/>
          <w:color w:val="000000"/>
          <w:sz w:val="24"/>
          <w:szCs w:val="24"/>
        </w:rPr>
      </w:pPr>
      <w:r>
        <w:rPr>
          <w:rFonts w:ascii="Arial" w:eastAsia="Arial" w:hAnsi="Arial"/>
          <w:color w:val="000000"/>
          <w:sz w:val="24"/>
          <w:szCs w:val="24"/>
        </w:rPr>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320C313C" w14:textId="77777777" w:rsidR="00657902" w:rsidRDefault="00E47FEE" w:rsidP="003F019F">
      <w:pPr>
        <w:numPr>
          <w:ilvl w:val="1"/>
          <w:numId w:val="1"/>
        </w:numPr>
        <w:pBdr>
          <w:top w:val="nil"/>
          <w:left w:val="nil"/>
          <w:bottom w:val="nil"/>
          <w:right w:val="nil"/>
          <w:between w:val="nil"/>
        </w:pBdr>
        <w:tabs>
          <w:tab w:val="left" w:pos="1134"/>
        </w:tabs>
        <w:spacing w:before="120" w:after="120"/>
        <w:ind w:left="720" w:hanging="720"/>
        <w:jc w:val="left"/>
        <w:rPr>
          <w:rFonts w:ascii="Arial" w:eastAsia="Arial" w:hAnsi="Arial"/>
          <w:color w:val="000000"/>
          <w:sz w:val="24"/>
          <w:szCs w:val="24"/>
        </w:rPr>
      </w:pPr>
      <w:bookmarkStart w:id="3" w:name="_heading=h.2et92p0" w:colFirst="0" w:colLast="0"/>
      <w:bookmarkEnd w:id="3"/>
      <w:r>
        <w:rPr>
          <w:rFonts w:ascii="Arial" w:eastAsia="Arial" w:hAnsi="Arial"/>
          <w:color w:val="000000"/>
          <w:sz w:val="24"/>
          <w:szCs w:val="24"/>
        </w:rPr>
        <w:t>The Buyer shall notify the Supplier of its Approval or rejection of the proposed Continuous Improvement Plan or any updates to it within twenty (20) Working Days of receipt.  If it i</w:t>
      </w:r>
      <w:bookmarkStart w:id="4" w:name="_GoBack"/>
      <w:bookmarkEnd w:id="4"/>
      <w:r>
        <w:rPr>
          <w:rFonts w:ascii="Arial" w:eastAsia="Arial" w:hAnsi="Arial"/>
          <w:color w:val="000000"/>
          <w:sz w:val="24"/>
          <w:szCs w:val="24"/>
        </w:rPr>
        <w:t xml:space="preserve">s rejected then the Supplier shall, within ten (10) </w:t>
      </w:r>
      <w:r>
        <w:rPr>
          <w:rFonts w:ascii="Arial" w:eastAsia="Arial" w:hAnsi="Arial"/>
          <w:color w:val="000000"/>
          <w:sz w:val="24"/>
          <w:szCs w:val="24"/>
        </w:rPr>
        <w:lastRenderedPageBreak/>
        <w:t>Working Days of receipt of notice of rejection, submit a revised Continuous Improvement Plan reflecting the changes required.  Once Approved, it becomes the Continuous Improvement Plan for the purposes of this Contract.</w:t>
      </w:r>
    </w:p>
    <w:p w14:paraId="320C313D" w14:textId="77777777" w:rsidR="00657902" w:rsidRDefault="00E47FEE" w:rsidP="003F019F">
      <w:pPr>
        <w:numPr>
          <w:ilvl w:val="1"/>
          <w:numId w:val="1"/>
        </w:numPr>
        <w:pBdr>
          <w:top w:val="nil"/>
          <w:left w:val="nil"/>
          <w:bottom w:val="nil"/>
          <w:right w:val="nil"/>
          <w:between w:val="nil"/>
        </w:pBdr>
        <w:tabs>
          <w:tab w:val="left" w:pos="1134"/>
        </w:tabs>
        <w:spacing w:before="120" w:after="120"/>
        <w:ind w:left="720" w:hanging="7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320C313E" w14:textId="77777777" w:rsidR="00657902" w:rsidRDefault="00E47FEE" w:rsidP="003F019F">
      <w:pPr>
        <w:numPr>
          <w:ilvl w:val="1"/>
          <w:numId w:val="1"/>
        </w:numPr>
        <w:pBdr>
          <w:top w:val="nil"/>
          <w:left w:val="nil"/>
          <w:bottom w:val="nil"/>
          <w:right w:val="nil"/>
          <w:between w:val="nil"/>
        </w:pBdr>
        <w:tabs>
          <w:tab w:val="left" w:pos="1134"/>
        </w:tabs>
        <w:spacing w:before="120" w:after="120"/>
        <w:ind w:left="720" w:hanging="72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320C313F" w14:textId="77777777" w:rsidR="00657902" w:rsidRDefault="00E47FEE" w:rsidP="003F019F">
      <w:pPr>
        <w:numPr>
          <w:ilvl w:val="1"/>
          <w:numId w:val="1"/>
        </w:numPr>
        <w:pBdr>
          <w:top w:val="nil"/>
          <w:left w:val="nil"/>
          <w:bottom w:val="nil"/>
          <w:right w:val="nil"/>
          <w:between w:val="nil"/>
        </w:pBdr>
        <w:tabs>
          <w:tab w:val="left" w:pos="1134"/>
        </w:tabs>
        <w:spacing w:before="120" w:after="120"/>
        <w:ind w:left="720" w:hanging="72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320C3140" w14:textId="77777777" w:rsidR="00657902" w:rsidRDefault="00E47FEE" w:rsidP="003F019F">
      <w:pPr>
        <w:numPr>
          <w:ilvl w:val="2"/>
          <w:numId w:val="1"/>
        </w:numPr>
        <w:pBdr>
          <w:top w:val="nil"/>
          <w:left w:val="nil"/>
          <w:bottom w:val="nil"/>
          <w:right w:val="nil"/>
          <w:between w:val="nil"/>
        </w:pBdr>
        <w:tabs>
          <w:tab w:val="left" w:pos="1985"/>
        </w:tabs>
        <w:spacing w:before="120" w:after="120"/>
        <w:ind w:left="144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320C3141" w14:textId="77777777" w:rsidR="00657902" w:rsidRDefault="00E47FEE" w:rsidP="003F019F">
      <w:pPr>
        <w:numPr>
          <w:ilvl w:val="2"/>
          <w:numId w:val="1"/>
        </w:numPr>
        <w:pBdr>
          <w:top w:val="nil"/>
          <w:left w:val="nil"/>
          <w:bottom w:val="nil"/>
          <w:right w:val="nil"/>
          <w:between w:val="nil"/>
        </w:pBdr>
        <w:tabs>
          <w:tab w:val="left" w:pos="1985"/>
        </w:tabs>
        <w:spacing w:before="120" w:after="120"/>
        <w:ind w:left="1440"/>
        <w:jc w:val="left"/>
        <w:rPr>
          <w:rFonts w:ascii="Arial" w:eastAsia="Arial" w:hAnsi="Arial"/>
          <w:color w:val="000000"/>
          <w:sz w:val="24"/>
          <w:szCs w:val="24"/>
        </w:rPr>
      </w:pPr>
      <w:r>
        <w:rPr>
          <w:rFonts w:ascii="Arial" w:eastAsia="Arial" w:hAnsi="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320C3142" w14:textId="77777777" w:rsidR="00657902" w:rsidRDefault="00E47FEE" w:rsidP="003F019F">
      <w:pPr>
        <w:numPr>
          <w:ilvl w:val="1"/>
          <w:numId w:val="1"/>
        </w:numPr>
        <w:pBdr>
          <w:top w:val="nil"/>
          <w:left w:val="nil"/>
          <w:bottom w:val="nil"/>
          <w:right w:val="nil"/>
          <w:between w:val="nil"/>
        </w:pBdr>
        <w:tabs>
          <w:tab w:val="left" w:pos="1134"/>
        </w:tabs>
        <w:spacing w:before="120" w:after="120"/>
        <w:ind w:left="720" w:hanging="72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sidRPr="003F019F">
        <w:rPr>
          <w:rFonts w:ascii="Arial" w:eastAsia="Arial" w:hAnsi="Arial"/>
          <w:color w:val="000000"/>
          <w:sz w:val="24"/>
          <w:szCs w:val="24"/>
        </w:rPr>
        <w:t>st</w:t>
      </w:r>
      <w:r>
        <w:rPr>
          <w:rFonts w:ascii="Arial" w:eastAsia="Arial" w:hAnsi="Arial"/>
          <w:color w:val="000000"/>
          <w:sz w:val="24"/>
          <w:szCs w:val="24"/>
        </w:rPr>
        <w:t xml:space="preserve">) Contract Year) in accordance with the procedure and timescales set out in Paragraph 2.3. </w:t>
      </w:r>
    </w:p>
    <w:p w14:paraId="320C3143" w14:textId="77777777" w:rsidR="00657902" w:rsidRDefault="00E47FEE" w:rsidP="003F019F">
      <w:pPr>
        <w:numPr>
          <w:ilvl w:val="1"/>
          <w:numId w:val="1"/>
        </w:numPr>
        <w:pBdr>
          <w:top w:val="nil"/>
          <w:left w:val="nil"/>
          <w:bottom w:val="nil"/>
          <w:right w:val="nil"/>
          <w:between w:val="nil"/>
        </w:pBdr>
        <w:tabs>
          <w:tab w:val="left" w:pos="1134"/>
        </w:tabs>
        <w:spacing w:before="120" w:after="120"/>
        <w:ind w:left="720" w:hanging="72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320C3144" w14:textId="77777777" w:rsidR="00657902" w:rsidRDefault="00E47FEE" w:rsidP="003F019F">
      <w:pPr>
        <w:numPr>
          <w:ilvl w:val="1"/>
          <w:numId w:val="1"/>
        </w:numPr>
        <w:pBdr>
          <w:top w:val="nil"/>
          <w:left w:val="nil"/>
          <w:bottom w:val="nil"/>
          <w:right w:val="nil"/>
          <w:between w:val="nil"/>
        </w:pBdr>
        <w:tabs>
          <w:tab w:val="left" w:pos="1134"/>
        </w:tabs>
        <w:spacing w:before="120" w:after="120"/>
        <w:ind w:left="720" w:hanging="72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320C3145" w14:textId="77777777" w:rsidR="00657902" w:rsidRDefault="00E47FEE" w:rsidP="003F019F">
      <w:pPr>
        <w:numPr>
          <w:ilvl w:val="1"/>
          <w:numId w:val="1"/>
        </w:numPr>
        <w:pBdr>
          <w:top w:val="nil"/>
          <w:left w:val="nil"/>
          <w:bottom w:val="nil"/>
          <w:right w:val="nil"/>
          <w:between w:val="nil"/>
        </w:pBdr>
        <w:tabs>
          <w:tab w:val="left" w:pos="1134"/>
        </w:tabs>
        <w:spacing w:before="120" w:after="120"/>
        <w:ind w:left="720" w:hanging="720"/>
        <w:jc w:val="left"/>
        <w:rPr>
          <w:rFonts w:ascii="Arial" w:eastAsia="Arial" w:hAnsi="Arial"/>
          <w:color w:val="000000"/>
          <w:sz w:val="24"/>
          <w:szCs w:val="24"/>
        </w:rPr>
      </w:pPr>
      <w:r>
        <w:rPr>
          <w:rFonts w:ascii="Arial" w:eastAsia="Arial" w:hAnsi="Arial"/>
          <w:color w:val="000000"/>
          <w:sz w:val="24"/>
          <w:szCs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320C3147" w14:textId="77777777" w:rsidR="00657902" w:rsidRDefault="00657902" w:rsidP="00A376F4">
      <w:pPr>
        <w:spacing w:before="120" w:after="120"/>
      </w:pPr>
      <w:bookmarkStart w:id="6" w:name="_heading=h.3dy6vkm" w:colFirst="0" w:colLast="0"/>
      <w:bookmarkEnd w:id="6"/>
    </w:p>
    <w:sectPr w:rsidR="00657902" w:rsidSect="003F019F">
      <w:headerReference w:type="default" r:id="rId8"/>
      <w:footerReference w:type="default" r:id="rId9"/>
      <w:headerReference w:type="first" r:id="rId10"/>
      <w:footerReference w:type="first" r:id="rId11"/>
      <w:pgSz w:w="11906" w:h="16838"/>
      <w:pgMar w:top="1440" w:right="1440" w:bottom="1440"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C314A" w14:textId="77777777" w:rsidR="00053F8D" w:rsidRDefault="00053F8D">
      <w:pPr>
        <w:spacing w:after="0"/>
      </w:pPr>
      <w:r>
        <w:separator/>
      </w:r>
    </w:p>
  </w:endnote>
  <w:endnote w:type="continuationSeparator" w:id="0">
    <w:p w14:paraId="320C314B" w14:textId="77777777" w:rsidR="00053F8D" w:rsidRDefault="00053F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C3151" w14:textId="24B2C086" w:rsidR="00657902" w:rsidRPr="003F019F" w:rsidRDefault="00E47FEE">
    <w:pPr>
      <w:tabs>
        <w:tab w:val="center" w:pos="4513"/>
        <w:tab w:val="right" w:pos="9026"/>
      </w:tabs>
      <w:spacing w:after="0"/>
    </w:pPr>
    <w:r>
      <w:rPr>
        <w:rFonts w:ascii="Arial" w:eastAsia="Arial" w:hAnsi="Arial"/>
        <w:sz w:val="20"/>
        <w:szCs w:val="20"/>
      </w:rPr>
      <w:t>Framework Ref: RM6179</w:t>
    </w:r>
    <w:r w:rsidR="003F019F">
      <w:rPr>
        <w:rFonts w:ascii="Arial" w:eastAsia="Arial" w:hAnsi="Arial"/>
        <w:sz w:val="20"/>
        <w:szCs w:val="20"/>
      </w:rPr>
      <w:t xml:space="preserve">                                                                                             </w:t>
    </w:r>
    <w:r w:rsidR="003F019F">
      <w:rPr>
        <w:rFonts w:ascii="Arial" w:eastAsia="Arial" w:hAnsi="Arial"/>
        <w:sz w:val="20"/>
        <w:szCs w:val="20"/>
      </w:rPr>
      <w:t>Model Version: v3.0</w:t>
    </w:r>
  </w:p>
  <w:p w14:paraId="320C3153" w14:textId="45DEE125" w:rsidR="00657902" w:rsidRPr="003F019F" w:rsidRDefault="00E47FEE" w:rsidP="003F019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5E15A3">
      <w:rPr>
        <w:rFonts w:ascii="Arial" w:eastAsia="Arial" w:hAnsi="Arial"/>
        <w:noProof/>
        <w:color w:val="000000"/>
        <w:sz w:val="20"/>
        <w:szCs w:val="20"/>
      </w:rPr>
      <w:t>1</w:t>
    </w:r>
    <w:r>
      <w:rPr>
        <w:rFonts w:ascii="Arial" w:eastAsia="Arial" w:hAnsi="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C3157" w14:textId="77777777" w:rsidR="00657902" w:rsidRDefault="00657902">
    <w:pPr>
      <w:tabs>
        <w:tab w:val="center" w:pos="4513"/>
        <w:tab w:val="right" w:pos="9026"/>
      </w:tabs>
      <w:spacing w:after="0"/>
      <w:rPr>
        <w:rFonts w:ascii="Arial" w:eastAsia="Arial" w:hAnsi="Arial"/>
        <w:color w:val="A6A6A6"/>
        <w:sz w:val="20"/>
        <w:szCs w:val="20"/>
      </w:rPr>
    </w:pPr>
  </w:p>
  <w:p w14:paraId="320C3158" w14:textId="77777777" w:rsidR="00657902" w:rsidRDefault="00E47FEE">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320C3159" w14:textId="77777777" w:rsidR="00657902" w:rsidRDefault="00E47FEE">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320C315A" w14:textId="77777777" w:rsidR="00657902" w:rsidRDefault="00E47FEE">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C3148" w14:textId="77777777" w:rsidR="00053F8D" w:rsidRDefault="00053F8D">
      <w:pPr>
        <w:spacing w:after="0"/>
      </w:pPr>
      <w:r>
        <w:separator/>
      </w:r>
    </w:p>
  </w:footnote>
  <w:footnote w:type="continuationSeparator" w:id="0">
    <w:p w14:paraId="320C3149" w14:textId="77777777" w:rsidR="00053F8D" w:rsidRDefault="00053F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C314C" w14:textId="77777777" w:rsidR="00657902" w:rsidRDefault="00E47FEE">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320C314D" w14:textId="77777777" w:rsidR="00657902" w:rsidRDefault="00E47FE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r w:rsidR="008A4B56" w:rsidRPr="008A4B56">
      <w:rPr>
        <w:rFonts w:ascii="Arial" w:eastAsia="Arial" w:hAnsi="Arial"/>
        <w:color w:val="000000"/>
        <w:sz w:val="20"/>
        <w:szCs w:val="20"/>
      </w:rPr>
      <w:t xml:space="preserve"> </w:t>
    </w:r>
    <w:r w:rsidR="008A4B56">
      <w:rPr>
        <w:rFonts w:ascii="Arial" w:eastAsia="Arial" w:hAnsi="Arial"/>
        <w:color w:val="000000"/>
        <w:sz w:val="20"/>
        <w:szCs w:val="20"/>
      </w:rPr>
      <w:t>CCLL23A05</w:t>
    </w:r>
  </w:p>
  <w:p w14:paraId="320C314F" w14:textId="2044A0A0" w:rsidR="00657902" w:rsidRPr="003F019F" w:rsidRDefault="00E47FE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C3154" w14:textId="77777777" w:rsidR="00657902" w:rsidRDefault="00657902">
    <w:pPr>
      <w:pBdr>
        <w:top w:val="nil"/>
        <w:left w:val="nil"/>
        <w:bottom w:val="nil"/>
        <w:right w:val="nil"/>
        <w:between w:val="nil"/>
      </w:pBdr>
      <w:tabs>
        <w:tab w:val="center" w:pos="4513"/>
        <w:tab w:val="right" w:pos="9026"/>
      </w:tabs>
      <w:spacing w:after="0"/>
      <w:rPr>
        <w:rFonts w:eastAsia="Calibri" w:cs="Calibri"/>
        <w:color w:val="000000"/>
      </w:rPr>
    </w:pPr>
  </w:p>
  <w:p w14:paraId="320C3155" w14:textId="77777777" w:rsidR="00657902" w:rsidRDefault="00657902">
    <w:pPr>
      <w:pBdr>
        <w:top w:val="nil"/>
        <w:left w:val="nil"/>
        <w:bottom w:val="nil"/>
        <w:right w:val="nil"/>
        <w:between w:val="nil"/>
      </w:pBdr>
      <w:tabs>
        <w:tab w:val="center" w:pos="4513"/>
        <w:tab w:val="right" w:pos="9026"/>
      </w:tabs>
      <w:spacing w:after="0"/>
      <w:rPr>
        <w:rFonts w:eastAsia="Calibri" w:cs="Calibri"/>
        <w:color w:val="000000"/>
      </w:rPr>
    </w:pPr>
  </w:p>
  <w:p w14:paraId="320C3156" w14:textId="77777777" w:rsidR="00657902" w:rsidRDefault="00657902">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0C788E"/>
    <w:multiLevelType w:val="multilevel"/>
    <w:tmpl w:val="89DC3DD6"/>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90B501E"/>
    <w:multiLevelType w:val="multilevel"/>
    <w:tmpl w:val="BA90A1F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902"/>
    <w:rsid w:val="00053F8D"/>
    <w:rsid w:val="000A3EAA"/>
    <w:rsid w:val="003F019F"/>
    <w:rsid w:val="005E15A3"/>
    <w:rsid w:val="00657902"/>
    <w:rsid w:val="008A4B56"/>
    <w:rsid w:val="00A376F4"/>
    <w:rsid w:val="00E47F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C312F"/>
  <w15:docId w15:val="{44379236-40D5-447D-BD37-C30A0F525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SM6SNIXlhVafThIkTaHgYDb93g==">AMUW2mVkWky68H6MnF4MXhk/HRcstLNBRSTMpSBPjIruaR3xx4fFFAtf2X5yHDl7kgr1qkocH+ULfopnCzNKXBjjVeUgbMsJqCRPhNuKvdNRgPJnmE74j05a0GM+wBcA55W52vKe/MW3KR5xGSHX7ovo1cXP13gC7TPydy41XFGrk3MT6JLkWAvQHSCwuzgmEvkXNljtQx2ZqSHV8+c+3AdLNsWbLpcpuA==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Cowley</dc:creator>
  <cp:lastModifiedBy>Jonathan Wotman</cp:lastModifiedBy>
  <cp:revision>4</cp:revision>
  <dcterms:created xsi:type="dcterms:W3CDTF">2023-10-02T13:51:00Z</dcterms:created>
  <dcterms:modified xsi:type="dcterms:W3CDTF">2023-10-11T14:44:00Z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